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docx" ContentType="application/vnd.openxmlformats-officedocument.wordprocessingml.document"/>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084937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9" w:history="1">
        <w:r w:rsidRPr="00D722BA">
          <w:rPr>
            <w:rStyle w:val="Hyperlink"/>
            <w:rFonts w:ascii="Bodoni MT" w:hAnsi="Bodoni MT"/>
          </w:rPr>
          <w:t>trangntt@soict.hust.edu.vn</w:t>
        </w:r>
      </w:hyperlink>
    </w:p>
    <w:p w14:paraId="6DD45454" w14:textId="591B1B1E"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0" w:history="1">
        <w:r w:rsidR="00EF2A3A" w:rsidRPr="005917E1">
          <w:rPr>
            <w:rStyle w:val="Hyperlink"/>
            <w:rFonts w:ascii="Bodoni MT" w:hAnsi="Bodoni MT"/>
            <w:lang w:val="vi-VN"/>
          </w:rPr>
          <w:t>hai.tt184255@sis.</w:t>
        </w:r>
        <w:r w:rsidR="00EF2A3A" w:rsidRPr="005917E1">
          <w:rPr>
            <w:rStyle w:val="Hyperlink"/>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have to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r w:rsidRPr="00ED4955">
        <w:rPr>
          <w:b/>
          <w:bCs/>
        </w:rPr>
        <w:t>hust.soict.globalict.swing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ough implementing the same mini-application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w:t>
      </w:r>
      <w:r w:rsidR="00685D60">
        <w:rPr>
          <w:noProof/>
        </w:rPr>
        <w:fldChar w:fldCharType="end"/>
      </w:r>
      <w:r>
        <w:t>. SwingAccumulator</w:t>
      </w:r>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Heading3"/>
        <w:numPr>
          <w:ilvl w:val="2"/>
          <w:numId w:val="5"/>
        </w:numPr>
      </w:pPr>
      <w:r>
        <w:t xml:space="preserve">Create class </w:t>
      </w:r>
      <w:r w:rsidRPr="00ED4955">
        <w:rPr>
          <w:rFonts w:ascii="Courier New" w:eastAsia="Times New Roman" w:hAnsi="Courier New" w:cs="Courier New"/>
          <w:bCs/>
        </w:rPr>
        <w:t>AWTAccumulator</w:t>
      </w:r>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w:t>
      </w:r>
      <w:r w:rsidR="00685D60">
        <w:rPr>
          <w:noProof/>
        </w:rPr>
        <w:fldChar w:fldCharType="end"/>
      </w:r>
      <w:r>
        <w:t>. Source code of AWTAccumulator</w:t>
      </w:r>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r w:rsidRPr="00ED4955">
        <w:rPr>
          <w:rFonts w:ascii="Courier New" w:hAnsi="Courier New" w:cs="Courier New"/>
        </w:rPr>
        <w:t>GridLayout</w:t>
      </w:r>
    </w:p>
    <w:p w14:paraId="7E3BE456" w14:textId="77777777" w:rsidR="00AF722B" w:rsidRDefault="00AF722B" w:rsidP="00B67C9F">
      <w:pPr>
        <w:pStyle w:val="ListParagrap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ListParagrap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ListParagrap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r w:rsidRPr="00ED4955">
        <w:rPr>
          <w:rFonts w:ascii="Courier New" w:hAnsi="Courier New" w:cs="Courier New"/>
        </w:rPr>
        <w:t>actionPerformed()</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AWTAccumulator</w:t>
      </w:r>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SwingAccumulator</w:t>
      </w:r>
    </w:p>
    <w:p w14:paraId="55EFA8A6" w14:textId="77777777" w:rsidR="00AF722B" w:rsidRDefault="00AF722B" w:rsidP="00B67C9F">
      <w:pPr>
        <w:pStyle w:val="Heading3"/>
        <w:numPr>
          <w:ilvl w:val="2"/>
          <w:numId w:val="5"/>
        </w:numPr>
      </w:pPr>
      <w:r w:rsidRPr="00093D8B">
        <w:t xml:space="preserve">Create class </w:t>
      </w:r>
      <w:r w:rsidRPr="00ED4955">
        <w:rPr>
          <w:rFonts w:ascii="Courier New" w:eastAsia="Times New Roman" w:hAnsi="Courier New" w:cs="Courier New"/>
          <w:bCs/>
        </w:rPr>
        <w:t>SwingAccumulator</w:t>
      </w:r>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w:t>
      </w:r>
      <w:r w:rsidR="00685D60">
        <w:rPr>
          <w:noProof/>
        </w:rPr>
        <w:fldChar w:fldCharType="end"/>
      </w:r>
      <w:r>
        <w:t>. Source code of SwingAccumulator</w:t>
      </w:r>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ListParagraph"/>
        <w:numPr>
          <w:ilvl w:val="0"/>
          <w:numId w:val="6"/>
        </w:numPr>
        <w:jc w:val="left"/>
      </w:pPr>
      <w:r>
        <w:lastRenderedPageBreak/>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r w:rsidRPr="00ED4955">
        <w:rPr>
          <w:rFonts w:ascii="Courier New" w:hAnsi="Courier New" w:cs="Courier New"/>
        </w:rPr>
        <w:t>java.awt.Container</w:t>
      </w:r>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r w:rsidRPr="00ED4955">
        <w:rPr>
          <w:rFonts w:ascii="Courier New" w:hAnsi="Courier New" w:cs="Courier New"/>
        </w:rPr>
        <w:t>GridLayout</w:t>
      </w:r>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r w:rsidRPr="00ED4955">
        <w:rPr>
          <w:rFonts w:ascii="Courier New" w:hAnsi="Courier New" w:cs="Courier New"/>
        </w:rPr>
        <w:t>JLabel</w:t>
      </w:r>
    </w:p>
    <w:p w14:paraId="10E053A4" w14:textId="77777777" w:rsidR="00AF722B" w:rsidRDefault="00AF722B" w:rsidP="00B67C9F">
      <w:pPr>
        <w:pStyle w:val="ListParagrap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r w:rsidRPr="00ED4955">
        <w:rPr>
          <w:rFonts w:ascii="Courier New" w:hAnsi="Courier New" w:cs="Courier New"/>
        </w:rPr>
        <w:t>JLabel</w:t>
      </w:r>
      <w:r>
        <w:t xml:space="preserve"> to our content-pane</w:t>
      </w:r>
    </w:p>
    <w:p w14:paraId="4AF07C3B" w14:textId="77777777" w:rsidR="00AF722B" w:rsidRDefault="00AF722B" w:rsidP="00B67C9F">
      <w:pPr>
        <w:pStyle w:val="ListParagrap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r w:rsidRPr="009D11C0">
        <w:rPr>
          <w:b/>
          <w:bCs/>
        </w:rPr>
        <w:t>hust.soict.globalict.swing</w:t>
      </w:r>
      <w:r>
        <w:t>” (for ICT) or “</w:t>
      </w:r>
      <w:r w:rsidRPr="009D11C0">
        <w:rPr>
          <w:b/>
          <w:bCs/>
        </w:rPr>
        <w:t>hust.soict.dsai.swing</w:t>
      </w:r>
      <w:r>
        <w:t>” (for DS &amp; AI).</w:t>
      </w:r>
    </w:p>
    <w:p w14:paraId="336D7FFA" w14:textId="77777777" w:rsidR="00AF722B" w:rsidRDefault="00AF722B" w:rsidP="00AF722B">
      <w:r>
        <w:t>In Swing, there are two groups of GUI classes, the containers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685D60">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6.1pt;height:209.75pt;mso-width-percent:0;mso-height-percent:0;mso-width-percent:0;mso-height-percent:0">
            <v:imagedata r:id="rId14" r:href="rId15"/>
          </v:shape>
        </w:pict>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r w:rsidR="00685D60">
        <w:fldChar w:fldCharType="begin"/>
      </w:r>
      <w:r w:rsidR="00685D60">
        <w:instrText xml:space="preserve"> SEQ Figure \* ARABIC </w:instrText>
      </w:r>
      <w:r w:rsidR="00685D60">
        <w:fldChar w:fldCharType="separate"/>
      </w:r>
      <w:r w:rsidR="00D050A6">
        <w:rPr>
          <w:noProof/>
        </w:rPr>
        <w:t>4</w:t>
      </w:r>
      <w:r w:rsidR="00685D60">
        <w:rPr>
          <w:noProof/>
        </w:rPr>
        <w:fldChar w:fldCharType="end"/>
      </w:r>
      <w:r>
        <w:t>. AWT and Swing elements</w:t>
      </w:r>
    </w:p>
    <w:p w14:paraId="4D4E94C4" w14:textId="439BC3A9" w:rsidR="00AF722B" w:rsidRDefault="00AF722B" w:rsidP="00B67C9F">
      <w:pPr>
        <w:pStyle w:val="Heading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r w:rsidRPr="00E13E7E">
        <w:rPr>
          <w:rFonts w:ascii="Courier New" w:hAnsi="Courier New" w:cs="Courier New"/>
        </w:rPr>
        <w:t>JApplet</w:t>
      </w:r>
      <w:r w:rsidRPr="00ED4955">
        <w:t>: used for the applet's display-area (content-pane) inside a browser’s window</w:t>
      </w:r>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(most commonly used is </w:t>
      </w:r>
      <w:r w:rsidRPr="00E13E7E">
        <w:rPr>
          <w:rFonts w:ascii="Courier New" w:hAnsi="Courier New" w:cs="Courier New"/>
        </w:rPr>
        <w:t>JPanel</w:t>
      </w:r>
      <w:r>
        <w:t>)</w:t>
      </w:r>
    </w:p>
    <w:p w14:paraId="47C4DD46" w14:textId="19BB5AEC" w:rsidR="00AF722B" w:rsidRDefault="00AF722B" w:rsidP="00B67C9F">
      <w:pPr>
        <w:pStyle w:val="Heading2"/>
        <w:numPr>
          <w:ilvl w:val="1"/>
          <w:numId w:val="5"/>
        </w:numPr>
        <w:ind w:left="576" w:hanging="576"/>
      </w:pPr>
      <w:r>
        <w:t>Using JPanel as secondary-level container to organize components</w:t>
      </w:r>
    </w:p>
    <w:p w14:paraId="6669ACEE" w14:textId="14A31996" w:rsidR="00AF722B" w:rsidRDefault="00AF722B" w:rsidP="00B67C9F">
      <w:pPr>
        <w:pStyle w:val="Heading3"/>
        <w:numPr>
          <w:ilvl w:val="2"/>
          <w:numId w:val="5"/>
        </w:numPr>
      </w:pPr>
      <w:r>
        <w:t xml:space="preserve">Create class </w:t>
      </w:r>
      <w:r w:rsidRPr="00E13E7E">
        <w:rPr>
          <w:rFonts w:ascii="Courier New" w:eastAsia="Times New Roman" w:hAnsi="Courier New" w:cs="Courier New"/>
          <w:bCs/>
        </w:rPr>
        <w:t>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5</w:t>
      </w:r>
      <w:r w:rsidR="00685D60">
        <w:rPr>
          <w:noProof/>
        </w:rPr>
        <w:fldChar w:fldCharType="end"/>
      </w:r>
      <w:r>
        <w:t>. NumberGrid</w:t>
      </w:r>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6</w:t>
      </w:r>
      <w:r w:rsidR="00685D60">
        <w:rPr>
          <w:noProof/>
        </w:rPr>
        <w:fldChar w:fldCharType="end"/>
      </w:r>
      <w:r>
        <w:t>. NumberGrid source code(1)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JPanel</w:t>
      </w:r>
      <w:r>
        <w:t>, which will group all of the buttons and put them in a grid layout</w:t>
      </w:r>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r w:rsidRPr="00E13E7E">
        <w:rPr>
          <w:rFonts w:ascii="Courier New" w:hAnsi="Courier New" w:cs="Courier New"/>
        </w:rPr>
        <w:t>addButtons()</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7</w:t>
      </w:r>
      <w:r w:rsidR="00685D60">
        <w:rPr>
          <w:noProof/>
        </w:rPr>
        <w:fldChar w:fldCharType="end"/>
      </w:r>
      <w:r>
        <w:t>. NumberGrid source code(2)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8</w:t>
      </w:r>
      <w:r w:rsidR="00685D60">
        <w:rPr>
          <w:noProof/>
        </w:rPr>
        <w:fldChar w:fldCharType="end"/>
      </w:r>
      <w:r>
        <w:t>. NumberGrid source code(3)</w:t>
      </w:r>
    </w:p>
    <w:p w14:paraId="3ACEDC4E" w14:textId="77777777" w:rsidR="00AF722B" w:rsidRDefault="00AF722B" w:rsidP="00AF722B">
      <w:r>
        <w:t xml:space="preserve">In the </w:t>
      </w:r>
      <w:r w:rsidRPr="00E13E7E">
        <w:rPr>
          <w:rFonts w:ascii="Courier New" w:hAnsi="Courier New" w:cs="Courier New"/>
        </w:rPr>
        <w:t>actionPerformed()</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A digit button: a digit is appended to the end</w:t>
      </w:r>
    </w:p>
    <w:p w14:paraId="1E5C4486" w14:textId="77777777" w:rsidR="00AF722B" w:rsidRDefault="00AF722B" w:rsidP="00B67C9F">
      <w:pPr>
        <w:pStyle w:val="ListParagraph"/>
        <w:numPr>
          <w:ilvl w:val="0"/>
          <w:numId w:val="6"/>
        </w:numPr>
        <w:jc w:val="left"/>
      </w:pPr>
      <w:r>
        <w:t>DEL button: delete the last digit</w:t>
      </w:r>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using Swing</w:t>
      </w:r>
    </w:p>
    <w:p w14:paraId="6A7CEBFE" w14:textId="77777777" w:rsidR="00C572DD" w:rsidRDefault="00C572DD" w:rsidP="00B67C9F">
      <w:pPr>
        <w:pStyle w:val="ListParagraph"/>
        <w:numPr>
          <w:ilvl w:val="0"/>
          <w:numId w:val="24"/>
        </w:numPr>
        <w:spacing w:line="288" w:lineRule="auto"/>
      </w:pPr>
      <w:r>
        <w:t>The “View Cart” screen using JavaFX</w:t>
      </w:r>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r w:rsidRPr="004F743B">
        <w:rPr>
          <w:b/>
          <w:bCs/>
        </w:rPr>
        <w:t>hust.soict.globalict.aims.screen</w:t>
      </w:r>
      <w:r>
        <w:t>” package (for ICT) or the “</w:t>
      </w:r>
      <w:r w:rsidRPr="004F743B">
        <w:rPr>
          <w:b/>
          <w:bCs/>
        </w:rPr>
        <w:t>hust.soict.dsai.aims.screen</w:t>
      </w:r>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9</w:t>
      </w:r>
      <w:r w:rsidR="00685D60">
        <w:rPr>
          <w:noProof/>
        </w:rPr>
        <w:fldChar w:fldCharType="end"/>
      </w:r>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Heading3"/>
        <w:numPr>
          <w:ilvl w:val="2"/>
          <w:numId w:val="5"/>
        </w:numPr>
      </w:pPr>
      <w:r>
        <w:t xml:space="preserve">Create the </w:t>
      </w:r>
      <w:r w:rsidRPr="009D095C">
        <w:rPr>
          <w:rFonts w:ascii="Courier New" w:hAnsi="Courier New" w:cs="Courier New"/>
        </w:rPr>
        <w:t>StoreScreen</w:t>
      </w:r>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10</w:t>
      </w:r>
      <w:r w:rsidR="00685D60">
        <w:rPr>
          <w:noProof/>
        </w:rPr>
        <w:fldChar w:fldCharType="end"/>
      </w:r>
      <w:r>
        <w:t>. Declaration of StoreScreen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This is because we need information on the items in the store to display them</w:t>
      </w:r>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Create the method createNorth(),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11</w:t>
      </w:r>
      <w:r w:rsidR="00685D60">
        <w:rPr>
          <w:noProof/>
        </w:rPr>
        <w:fldChar w:fldCharType="end"/>
      </w:r>
      <w:r>
        <w:t>. createNorth() source code</w:t>
      </w:r>
    </w:p>
    <w:p w14:paraId="2CD9F62A" w14:textId="77777777" w:rsidR="00AF722B" w:rsidRDefault="00AF722B" w:rsidP="00AF722B">
      <w:pPr>
        <w:spacing w:line="288" w:lineRule="auto"/>
      </w:pPr>
      <w:r>
        <w:t xml:space="preserve">Create the method </w:t>
      </w:r>
      <w:r w:rsidRPr="001E7111">
        <w:rPr>
          <w:rFonts w:ascii="Courier New" w:hAnsi="Courier New" w:cs="Courier New"/>
        </w:rPr>
        <w:t>createMenuBar()</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12</w:t>
      </w:r>
      <w:r w:rsidR="00685D60">
        <w:rPr>
          <w:noProof/>
        </w:rPr>
        <w:fldChar w:fldCharType="end"/>
      </w:r>
      <w:r>
        <w:t>. createMenuBar()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13</w:t>
      </w:r>
      <w:r w:rsidR="00685D60">
        <w:rPr>
          <w:noProof/>
        </w:rPr>
        <w:fldChar w:fldCharType="end"/>
      </w:r>
      <w:r>
        <w:t>. Resulting menu on menu bar</w:t>
      </w:r>
    </w:p>
    <w:p w14:paraId="6E097955" w14:textId="77777777" w:rsidR="00AF722B" w:rsidRDefault="00AF722B" w:rsidP="00AF722B">
      <w:pPr>
        <w:spacing w:line="288" w:lineRule="auto"/>
      </w:pPr>
      <w:r>
        <w:lastRenderedPageBreak/>
        <w:t xml:space="preserve">Create the method </w:t>
      </w:r>
      <w:r w:rsidRPr="001E7111">
        <w:rPr>
          <w:rFonts w:ascii="Courier New" w:hAnsi="Courier New" w:cs="Courier New"/>
        </w:rPr>
        <w:t>createHeader()</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14</w:t>
      </w:r>
      <w:r w:rsidR="00685D60">
        <w:rPr>
          <w:noProof/>
        </w:rPr>
        <w:fldChar w:fldCharType="end"/>
      </w:r>
      <w:r>
        <w:t>. createHeader()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15</w:t>
      </w:r>
      <w:r w:rsidR="00685D60">
        <w:rPr>
          <w:noProof/>
        </w:rPr>
        <w:fldChar w:fldCharType="end"/>
      </w:r>
      <w:r>
        <w:t>. createCenter()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16</w:t>
      </w:r>
      <w:r w:rsidR="00685D60">
        <w:rPr>
          <w:noProof/>
        </w:rPr>
        <w:fldChar w:fldCharType="end"/>
      </w:r>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17</w:t>
      </w:r>
      <w:r w:rsidR="00685D60">
        <w:rPr>
          <w:noProof/>
        </w:rPr>
        <w:fldChar w:fldCharType="end"/>
      </w:r>
      <w:r>
        <w:t>. StoreScreen constructor source code</w:t>
      </w:r>
    </w:p>
    <w:p w14:paraId="54F189E3" w14:textId="6DF7B3D4" w:rsidR="00AF722B" w:rsidRDefault="006B752B" w:rsidP="00B67C9F">
      <w:pPr>
        <w:pStyle w:val="Heading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r w:rsidRPr="00ED4955">
        <w:rPr>
          <w:b/>
          <w:bCs/>
        </w:rPr>
        <w:t>hust.soict.globalict.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18</w:t>
      </w:r>
      <w:r w:rsidR="00685D60">
        <w:rPr>
          <w:noProof/>
        </w:rPr>
        <w:fldChar w:fldCharType="end"/>
      </w:r>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r w:rsidRPr="00977D87">
        <w:rPr>
          <w:rFonts w:ascii="Courier New" w:hAnsi="Courier New" w:cs="Courier New"/>
        </w:rPr>
        <w:t>javafx.stage.Stage</w:t>
      </w:r>
      <w:r w:rsidRPr="00496E29">
        <w:t xml:space="preserve"> class) represents the top-level container (window). The individual controls (or components) are contained in a scene (defined by the </w:t>
      </w:r>
      <w:r w:rsidRPr="00977D87">
        <w:rPr>
          <w:rFonts w:ascii="Courier New" w:hAnsi="Courier New" w:cs="Courier New"/>
        </w:rPr>
        <w:t>javafx.scene.Scene</w:t>
      </w:r>
      <w:r w:rsidRPr="00496E29">
        <w:t xml:space="preserve"> class). An application can have more than one scene, but only one of the scenes can be displayed on the stage at any given time. The contents of a scene is represented in a hierarchical scene graph of nodes (defined by </w:t>
      </w:r>
      <w:r w:rsidRPr="00977D87">
        <w:rPr>
          <w:rFonts w:ascii="Courier New" w:hAnsi="Courier New" w:cs="Courier New"/>
        </w:rPr>
        <w:t>javafx.scene.Node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19</w:t>
      </w:r>
      <w:r w:rsidR="00685D60">
        <w:rPr>
          <w:noProof/>
        </w:rPr>
        <w:fldChar w:fldCharType="end"/>
      </w:r>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r w:rsidRPr="00977D87">
        <w:rPr>
          <w:rFonts w:ascii="Courier New" w:hAnsi="Courier New" w:cs="Courier New"/>
        </w:rPr>
        <w:t>PainterController</w:t>
      </w:r>
    </w:p>
    <w:p w14:paraId="2D2547F9" w14:textId="77777777" w:rsidR="00E20874" w:rsidRPr="00F70018" w:rsidRDefault="00E20874" w:rsidP="00B67C9F">
      <w:pPr>
        <w:pStyle w:val="ListParagrap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file</w:t>
      </w:r>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r w:rsidR="00685D60">
        <w:fldChar w:fldCharType="begin"/>
      </w:r>
      <w:r w:rsidR="00685D60">
        <w:instrText xml:space="preserve"> SEQ Figure \* ARABIC </w:instrText>
      </w:r>
      <w:r w:rsidR="00685D60">
        <w:fldChar w:fldCharType="separate"/>
      </w:r>
      <w:r w:rsidR="00D050A6">
        <w:rPr>
          <w:noProof/>
        </w:rPr>
        <w:t>20</w:t>
      </w:r>
      <w:r w:rsidR="00685D60">
        <w:rPr>
          <w:noProof/>
        </w:rPr>
        <w:fldChar w:fldCharType="end"/>
      </w:r>
      <w:bookmarkEnd w:id="3"/>
      <w:r>
        <w:t>. Create a new FXML in Eclipse(1)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r w:rsidR="00685D60">
        <w:fldChar w:fldCharType="begin"/>
      </w:r>
      <w:r w:rsidR="00685D60">
        <w:instrText xml:space="preserve"> SEQ Figure \* ARABIC </w:instrText>
      </w:r>
      <w:r w:rsidR="00685D60">
        <w:fldChar w:fldCharType="separate"/>
      </w:r>
      <w:r w:rsidR="00D050A6">
        <w:rPr>
          <w:noProof/>
        </w:rPr>
        <w:t>21</w:t>
      </w:r>
      <w:r w:rsidR="00685D60">
        <w:rPr>
          <w:noProof/>
        </w:rPr>
        <w:fldChar w:fldCharType="end"/>
      </w:r>
      <w:bookmarkEnd w:id="4"/>
      <w:r>
        <w:t>. Create a new FXML in Eclipse(2)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22</w:t>
      </w:r>
      <w:r w:rsidR="00685D60">
        <w:rPr>
          <w:noProof/>
        </w:rPr>
        <w:fldChar w:fldCharType="end"/>
      </w:r>
      <w:r>
        <w:t>. Open FXML with SceneBuilder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23</w:t>
      </w:r>
      <w:r w:rsidR="00685D60">
        <w:rPr>
          <w:noProof/>
        </w:rPr>
        <w:fldChar w:fldCharType="end"/>
      </w:r>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ListParagrap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24</w:t>
      </w:r>
      <w:r w:rsidR="00685D60">
        <w:rPr>
          <w:noProof/>
        </w:rPr>
        <w:fldChar w:fldCharType="end"/>
      </w:r>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ListParagrap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25</w:t>
      </w:r>
      <w:r w:rsidR="00685D60">
        <w:rPr>
          <w:noProof/>
        </w:rPr>
        <w:fldChar w:fldCharType="end"/>
      </w:r>
      <w:r>
        <w:t>. Get VBox in the Library menu</w:t>
      </w:r>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ListParagrap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26</w:t>
      </w:r>
      <w:r w:rsidR="00685D60">
        <w:rPr>
          <w:noProof/>
        </w:rPr>
        <w:fldChar w:fldCharType="end"/>
      </w:r>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1"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27</w:t>
      </w:r>
      <w:r w:rsidR="00685D60">
        <w:rPr>
          <w:noProof/>
        </w:rPr>
        <w:fldChar w:fldCharType="end"/>
      </w:r>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ListParagrap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ListParagrap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28</w:t>
      </w:r>
      <w:r w:rsidR="00685D60">
        <w:rPr>
          <w:noProof/>
        </w:rPr>
        <w:fldChar w:fldCharType="end"/>
      </w:r>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r w:rsidR="00685D60">
        <w:fldChar w:fldCharType="begin"/>
      </w:r>
      <w:r w:rsidR="00685D60">
        <w:instrText xml:space="preserve"> SEQ Figure \*</w:instrText>
      </w:r>
      <w:r w:rsidR="00685D60">
        <w:instrText xml:space="preserve"> ARABIC </w:instrText>
      </w:r>
      <w:r w:rsidR="00685D60">
        <w:fldChar w:fldCharType="separate"/>
      </w:r>
      <w:r w:rsidR="00D050A6">
        <w:rPr>
          <w:noProof/>
        </w:rPr>
        <w:t>29</w:t>
      </w:r>
      <w:r w:rsidR="00685D60">
        <w:rPr>
          <w:noProof/>
        </w:rPr>
        <w:fldChar w:fldCharType="end"/>
      </w:r>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30</w:t>
      </w:r>
      <w:r w:rsidR="00685D60">
        <w:rPr>
          <w:noProof/>
        </w:rPr>
        <w:fldChar w:fldCharType="end"/>
      </w:r>
      <w:r>
        <w:t>. Skeleton copied into PainterController</w:t>
      </w:r>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r w:rsidRPr="00E97649">
        <w:rPr>
          <w:rFonts w:ascii="Courier New" w:hAnsi="Courier New" w:cs="Courier New"/>
        </w:rPr>
        <w:t>drawingAreaMouseDragged()</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r w:rsidR="00685D60">
        <w:fldChar w:fldCharType="begin"/>
      </w:r>
      <w:r w:rsidR="00685D60">
        <w:instrText xml:space="preserve"> SEQ Figure \* ARABI</w:instrText>
      </w:r>
      <w:r w:rsidR="00685D60">
        <w:instrText xml:space="preserve">C </w:instrText>
      </w:r>
      <w:r w:rsidR="00685D60">
        <w:fldChar w:fldCharType="separate"/>
      </w:r>
      <w:r w:rsidR="00D050A6">
        <w:rPr>
          <w:noProof/>
        </w:rPr>
        <w:t>31</w:t>
      </w:r>
      <w:r w:rsidR="00685D60">
        <w:rPr>
          <w:noProof/>
        </w:rPr>
        <w:fldChar w:fldCharType="end"/>
      </w:r>
      <w:r>
        <w:t>.Source code of drawingAreaMouseDragged()</w:t>
      </w:r>
    </w:p>
    <w:p w14:paraId="00010572" w14:textId="77777777" w:rsidR="00E20874" w:rsidRDefault="00E20874" w:rsidP="00E20874">
      <w:r>
        <w:t xml:space="preserve">For the </w:t>
      </w:r>
      <w:r w:rsidRPr="00E97649">
        <w:rPr>
          <w:rFonts w:ascii="Courier New" w:hAnsi="Courier New" w:cs="Courier New"/>
        </w:rPr>
        <w:t>clearButtonPressed()</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have to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32</w:t>
      </w:r>
      <w:r w:rsidR="00685D60">
        <w:rPr>
          <w:noProof/>
        </w:rPr>
        <w:fldChar w:fldCharType="end"/>
      </w:r>
      <w:r>
        <w:t>. Source code of clearButtonPressed()</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33</w:t>
      </w:r>
      <w:r w:rsidR="00685D60">
        <w:rPr>
          <w:noProof/>
        </w:rPr>
        <w:fldChar w:fldCharType="end"/>
      </w:r>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34</w:t>
      </w:r>
      <w:r w:rsidR="00685D60">
        <w:rPr>
          <w:noProof/>
        </w:rPr>
        <w:fldChar w:fldCharType="end"/>
      </w:r>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r w:rsidRPr="00E97649">
        <w:rPr>
          <w:rFonts w:ascii="Courier New" w:hAnsi="Courier New" w:cs="Courier New"/>
        </w:rPr>
        <w:t>main()</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Constructs an instance of the specified Application class</w:t>
      </w:r>
    </w:p>
    <w:p w14:paraId="299E72F9"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init</w:t>
      </w:r>
      <w:r w:rsidRPr="0010000C">
        <w:t xml:space="preserve"> method</w:t>
      </w:r>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ListParagraph"/>
        <w:numPr>
          <w:ilvl w:val="1"/>
          <w:numId w:val="18"/>
        </w:numPr>
        <w:jc w:val="left"/>
      </w:pPr>
      <w:r w:rsidRPr="0010000C">
        <w:t>Waits for the application to finish</w:t>
      </w:r>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r w:rsidRPr="00E97649">
        <w:rPr>
          <w:rFonts w:ascii="Courier New" w:hAnsi="Courier New" w:cs="Courier New"/>
        </w:rPr>
        <w:t>start()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35</w:t>
      </w:r>
      <w:r w:rsidR="00685D60">
        <w:rPr>
          <w:noProof/>
        </w:rPr>
        <w:fldChar w:fldCharType="end"/>
      </w:r>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For the implementation of Eraser: One approach is to implement an eraser just like a pen above, but use white ink color (canvas color) instead.</w:t>
      </w:r>
    </w:p>
    <w:p w14:paraId="696D6345" w14:textId="77777777" w:rsidR="00E20874" w:rsidRPr="00A9537B" w:rsidRDefault="00E20874" w:rsidP="00236463">
      <w:pPr>
        <w:pStyle w:val="Heading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r w:rsidRPr="004F743B">
        <w:rPr>
          <w:b/>
          <w:bCs/>
        </w:rPr>
        <w:t>hust.soict.globalict.aims.screen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36</w:t>
      </w:r>
      <w:r w:rsidR="00685D60">
        <w:rPr>
          <w:noProof/>
        </w:rPr>
        <w:fldChar w:fldCharType="end"/>
      </w:r>
      <w:r>
        <w:t>. View Cart Screen</w:t>
      </w:r>
    </w:p>
    <w:p w14:paraId="571589DB" w14:textId="0084CC92" w:rsidR="00E20874" w:rsidRDefault="00E20874" w:rsidP="00E20874">
      <w:r>
        <w:t>Like the previous exercise, we start by creating an FXML file named “</w:t>
      </w:r>
      <w:r w:rsidRPr="0074395A">
        <w:rPr>
          <w:b/>
          <w:bCs/>
        </w:rPr>
        <w:t>cart.fxml</w:t>
      </w:r>
      <w:r>
        <w:t xml:space="preserve">” with BorderPane being the root node. This layout is the most appropriate for our screen, which clearly has three distinct areas (bounded in red borders) corresponding to TOP, CENTER and RIGHT areas of BorderPane. </w:t>
      </w:r>
    </w:p>
    <w:p w14:paraId="705682D4" w14:textId="37F37231" w:rsidR="00E20874" w:rsidRDefault="00E20874" w:rsidP="00236463">
      <w:pPr>
        <w:pStyle w:val="Heading2"/>
        <w:numPr>
          <w:ilvl w:val="1"/>
          <w:numId w:val="5"/>
        </w:numPr>
        <w:ind w:left="576" w:hanging="576"/>
      </w:pPr>
      <w:r>
        <w:t>Setting up the BorderPane</w:t>
      </w:r>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E20874">
      <w:r>
        <w:t>Step 1. Drag a VBox into the BorderPane’s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ListParagrap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3">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r w:rsidR="00685D60">
        <w:fldChar w:fldCharType="begin"/>
      </w:r>
      <w:r w:rsidR="00685D60">
        <w:instrText xml:space="preserve"> SEQ Figure \* ARABIC </w:instrText>
      </w:r>
      <w:r w:rsidR="00685D60">
        <w:fldChar w:fldCharType="separate"/>
      </w:r>
      <w:r w:rsidR="00D050A6">
        <w:rPr>
          <w:noProof/>
        </w:rPr>
        <w:t>37</w:t>
      </w:r>
      <w:r w:rsidR="00685D60">
        <w:rPr>
          <w:noProof/>
        </w:rPr>
        <w:fldChar w:fldCharType="end"/>
      </w:r>
      <w:bookmarkEnd w:id="5"/>
      <w:r>
        <w:t>. Set up of the MenuBar</w:t>
      </w:r>
    </w:p>
    <w:p w14:paraId="471FE824" w14:textId="77777777" w:rsidR="00E20874" w:rsidRDefault="00E20874" w:rsidP="00E20874">
      <w:r>
        <w:t>Step 3. Add a label into the VBox</w:t>
      </w:r>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Layout: Padding: 10 left</w:t>
      </w:r>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r>
        <w:t>Similar to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Step 1. Drag a VBox into the CENTER area</w:t>
      </w:r>
    </w:p>
    <w:p w14:paraId="133FBB12" w14:textId="77777777" w:rsidR="00E20874" w:rsidRPr="000C59CD" w:rsidRDefault="00E20874" w:rsidP="00B67C9F">
      <w:pPr>
        <w:pStyle w:val="ListParagraph"/>
        <w:numPr>
          <w:ilvl w:val="0"/>
          <w:numId w:val="18"/>
        </w:numPr>
        <w:jc w:val="left"/>
      </w:pPr>
      <w:r>
        <w:t>Layout: Padding: 10 left</w:t>
      </w:r>
    </w:p>
    <w:p w14:paraId="0EF86B59" w14:textId="77777777" w:rsidR="00E20874" w:rsidRDefault="00E20874" w:rsidP="00E20874">
      <w:r>
        <w:t>Step 2. Add a HBox into the VBox</w:t>
      </w:r>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ListParagraph"/>
        <w:numPr>
          <w:ilvl w:val="0"/>
          <w:numId w:val="18"/>
        </w:numPr>
        <w:jc w:val="left"/>
      </w:pPr>
      <w:r>
        <w:t>3 TableColumns: Properties: Text: Title, Category &amp; Cost.</w:t>
      </w:r>
    </w:p>
    <w:p w14:paraId="74D13FAE" w14:textId="77777777" w:rsidR="00E20874" w:rsidRDefault="00E20874" w:rsidP="00B67C9F">
      <w:pPr>
        <w:pStyle w:val="ListParagraph"/>
        <w:numPr>
          <w:ilvl w:val="0"/>
          <w:numId w:val="18"/>
        </w:numPr>
        <w:jc w:val="left"/>
      </w:pPr>
      <w:r>
        <w:t>Column Resize Policy: constrained-resize</w:t>
      </w:r>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lastRenderedPageBreak/>
        <w:t>Setting up the RIGHT area</w:t>
      </w:r>
    </w:p>
    <w:p w14:paraId="15A0BEDA" w14:textId="77777777" w:rsidR="00E20874" w:rsidRDefault="00E20874" w:rsidP="00E20874">
      <w:r>
        <w:t>Step 1. Drag a VBox into the RIGHT area</w:t>
      </w:r>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Layout: Padding: 50 top</w:t>
      </w:r>
    </w:p>
    <w:p w14:paraId="71523288" w14:textId="77777777" w:rsidR="00E20874" w:rsidRDefault="00E20874" w:rsidP="00E20874">
      <w:r>
        <w:t>Step 2. Add an HBox into the VBox</w:t>
      </w:r>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-fx-background-color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r w:rsidRPr="0074395A">
        <w:rPr>
          <w:rFonts w:ascii="Courier New" w:hAnsi="Courier New" w:cs="Courier New"/>
        </w:rPr>
        <w:t>load()</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38</w:t>
      </w:r>
      <w:r w:rsidR="00685D60">
        <w:rPr>
          <w:noProof/>
        </w:rPr>
        <w:fldChar w:fldCharType="end"/>
      </w:r>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Heading1"/>
        <w:numPr>
          <w:ilvl w:val="0"/>
          <w:numId w:val="5"/>
        </w:numPr>
        <w:ind w:left="432" w:hanging="432"/>
      </w:pPr>
      <w:r>
        <w:t>View the items in cart – JavaFX’s data-driven UI</w:t>
      </w:r>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r>
        <w:t xml:space="preserve">In order to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r w:rsidRPr="002B5926">
        <w:rPr>
          <w:b/>
          <w:bCs/>
        </w:rPr>
        <w:t>cart.fxml</w:t>
      </w:r>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ListParagraph"/>
        <w:numPr>
          <w:ilvl w:val="0"/>
          <w:numId w:val="18"/>
        </w:numPr>
        <w:jc w:val="left"/>
      </w:pPr>
      <w:r>
        <w:t xml:space="preserve">The Title column: </w:t>
      </w:r>
      <w:r w:rsidRPr="002B5926">
        <w:rPr>
          <w:b/>
          <w:bCs/>
        </w:rPr>
        <w:t>colMediaTitle</w:t>
      </w:r>
    </w:p>
    <w:p w14:paraId="5ACEE123" w14:textId="77777777" w:rsidR="00E20874" w:rsidRDefault="00E20874" w:rsidP="00B67C9F">
      <w:pPr>
        <w:pStyle w:val="ListParagrap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ListParagrap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39</w:t>
      </w:r>
      <w:r w:rsidR="00685D60">
        <w:rPr>
          <w:noProof/>
        </w:rPr>
        <w:fldChar w:fldCharType="end"/>
      </w:r>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r w:rsidRPr="002B5926">
        <w:rPr>
          <w:rFonts w:ascii="Courier New" w:hAnsi="Courier New" w:cs="Courier New"/>
        </w:rPr>
        <w:t>load()</w:t>
      </w:r>
      <w:r>
        <w:t xml:space="preserve"> method of the FXMLLoader. In the </w:t>
      </w:r>
      <w:r w:rsidRPr="002B5926">
        <w:rPr>
          <w:rFonts w:ascii="Courier New" w:hAnsi="Courier New" w:cs="Courier New"/>
        </w:rPr>
        <w:t>load</w:t>
      </w:r>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r w:rsidRPr="002B5926">
        <w:rPr>
          <w:rFonts w:ascii="Courier New" w:hAnsi="Courier New" w:cs="Courier New"/>
        </w:rPr>
        <w:t>initialize()</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have to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6">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40</w:t>
      </w:r>
      <w:r w:rsidR="00685D60">
        <w:rPr>
          <w:noProof/>
        </w:rPr>
        <w:fldChar w:fldCharType="end"/>
      </w:r>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have to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get&lt;property&gt;()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r w:rsidR="00685D60">
        <w:fldChar w:fldCharType="begin"/>
      </w:r>
      <w:r w:rsidR="00685D60">
        <w:instrText xml:space="preserve"> SEQ Figure \* ARABIC </w:instrText>
      </w:r>
      <w:r w:rsidR="00685D60">
        <w:fldChar w:fldCharType="separate"/>
      </w:r>
      <w:r w:rsidR="00D050A6">
        <w:rPr>
          <w:noProof/>
        </w:rPr>
        <w:t>41</w:t>
      </w:r>
      <w:r w:rsidR="00685D60">
        <w:rPr>
          <w:noProof/>
        </w:rPr>
        <w:fldChar w:fldCharType="end"/>
      </w:r>
      <w:bookmarkEnd w:id="6"/>
      <w:r>
        <w:t>. Test displaying TableView data</w:t>
      </w:r>
    </w:p>
    <w:p w14:paraId="6C9880BD" w14:textId="77777777" w:rsidR="00E20874" w:rsidRDefault="00E20874" w:rsidP="00236463">
      <w:pPr>
        <w:pStyle w:val="Heading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To do this, again, we need reference to the two buttons in the controller class. Similar to the above, we start by adding the fx:id property for the components in SceneBuilder:</w:t>
      </w:r>
    </w:p>
    <w:p w14:paraId="734354EE" w14:textId="77777777" w:rsidR="00E20874" w:rsidRDefault="00E20874" w:rsidP="00B67C9F">
      <w:pPr>
        <w:pStyle w:val="ListParagraph"/>
        <w:numPr>
          <w:ilvl w:val="0"/>
          <w:numId w:val="18"/>
        </w:numPr>
        <w:jc w:val="left"/>
      </w:pPr>
      <w:r>
        <w:t xml:space="preserve">The “Play” Button: </w:t>
      </w:r>
      <w:r w:rsidRPr="002B5926">
        <w:rPr>
          <w:b/>
          <w:bCs/>
        </w:rPr>
        <w:t>btnPlay</w:t>
      </w:r>
    </w:p>
    <w:p w14:paraId="791E1C01" w14:textId="77777777" w:rsidR="00E20874" w:rsidRDefault="00E20874" w:rsidP="00B67C9F">
      <w:pPr>
        <w:pStyle w:val="ListParagraph"/>
        <w:numPr>
          <w:ilvl w:val="0"/>
          <w:numId w:val="18"/>
        </w:numPr>
        <w:jc w:val="left"/>
      </w:pPr>
      <w:r>
        <w:t xml:space="preserve">The “Remove” Button: </w:t>
      </w:r>
      <w:r w:rsidRPr="002B5926">
        <w:rPr>
          <w:b/>
          <w:bCs/>
        </w:rPr>
        <w:t>btnRemove</w:t>
      </w:r>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r w:rsidRPr="002B5926">
        <w:rPr>
          <w:rFonts w:ascii="Courier New" w:hAnsi="Courier New" w:cs="Courier New"/>
        </w:rPr>
        <w:t>initialize()</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8">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r w:rsidR="00685D60">
        <w:fldChar w:fldCharType="begin"/>
      </w:r>
      <w:r w:rsidR="00685D60">
        <w:instrText xml:space="preserve"> SEQ Figure \* ARABIC </w:instrText>
      </w:r>
      <w:r w:rsidR="00685D60">
        <w:fldChar w:fldCharType="separate"/>
      </w:r>
      <w:r w:rsidR="00D050A6">
        <w:rPr>
          <w:noProof/>
        </w:rPr>
        <w:t>42</w:t>
      </w:r>
      <w:r w:rsidR="00685D60">
        <w:rPr>
          <w:noProof/>
        </w:rPr>
        <w:fldChar w:fldCharType="end"/>
      </w:r>
      <w:bookmarkEnd w:id="7"/>
      <w:r>
        <w:t>. Modified initialize() method</w:t>
      </w:r>
    </w:p>
    <w:p w14:paraId="2F34EBA0" w14:textId="52D7A395" w:rsidR="00E20874" w:rsidRDefault="00E20874" w:rsidP="00E20874">
      <w:r>
        <w:t xml:space="preserve">Put some code at the end of the </w:t>
      </w:r>
      <w:r w:rsidRPr="002B5926">
        <w:rPr>
          <w:rFonts w:ascii="Courier New" w:hAnsi="Courier New" w:cs="Courier New"/>
        </w:rPr>
        <w:t>initialize()</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r w:rsidRPr="002B5926">
        <w:rPr>
          <w:rFonts w:ascii="Courier New" w:hAnsi="Courier New" w:cs="Courier New"/>
        </w:rPr>
        <w:t xml:space="preserve">changed() </w:t>
      </w:r>
      <w:r>
        <w:t xml:space="preserve">method. Whenever a selected item in the </w:t>
      </w:r>
      <w:r w:rsidRPr="002B5926">
        <w:rPr>
          <w:rFonts w:ascii="Courier New" w:hAnsi="Courier New" w:cs="Courier New"/>
        </w:rPr>
        <w:t>TableView</w:t>
      </w:r>
      <w:r>
        <w:t xml:space="preserve"> is changed, the method </w:t>
      </w:r>
      <w:r w:rsidRPr="002B5926">
        <w:rPr>
          <w:rFonts w:ascii="Courier New" w:hAnsi="Courier New" w:cs="Courier New"/>
        </w:rPr>
        <w:t>changed()</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r w:rsidRPr="002B5926">
        <w:rPr>
          <w:rFonts w:ascii="Courier New" w:hAnsi="Courier New" w:cs="Courier New"/>
        </w:rPr>
        <w:t>updateButtonBar()</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9">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r w:rsidR="00685D60">
        <w:fldChar w:fldCharType="begin"/>
      </w:r>
      <w:r w:rsidR="00685D60">
        <w:instrText xml:space="preserve"> SEQ Figure \* ARABIC </w:instrText>
      </w:r>
      <w:r w:rsidR="00685D60">
        <w:fldChar w:fldCharType="separate"/>
      </w:r>
      <w:r w:rsidR="00D050A6">
        <w:rPr>
          <w:noProof/>
        </w:rPr>
        <w:t>43</w:t>
      </w:r>
      <w:r w:rsidR="00685D60">
        <w:rPr>
          <w:noProof/>
        </w:rPr>
        <w:fldChar w:fldCharType="end"/>
      </w:r>
      <w:bookmarkEnd w:id="8"/>
      <w:r>
        <w:t>. Source code of updateButtonBar()</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0">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44</w:t>
      </w:r>
      <w:r w:rsidR="00685D60">
        <w:rPr>
          <w:noProof/>
        </w:rPr>
        <w:fldChar w:fldCharType="end"/>
      </w:r>
      <w:r>
        <w:t>. Handle remove media</w:t>
      </w:r>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the it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Heading1"/>
        <w:numPr>
          <w:ilvl w:val="0"/>
          <w:numId w:val="5"/>
        </w:numPr>
        <w:ind w:left="432" w:hanging="432"/>
      </w:pPr>
      <w:r>
        <w:lastRenderedPageBreak/>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r>
        <w:t>Similar to the above, please add the fx:id property for the components in SceneBuilder and create three corresponding attributes in the controller:</w:t>
      </w:r>
    </w:p>
    <w:p w14:paraId="10C83749" w14:textId="77777777" w:rsidR="00E20874" w:rsidRDefault="00E20874" w:rsidP="00B67C9F">
      <w:pPr>
        <w:pStyle w:val="ListParagraph"/>
        <w:numPr>
          <w:ilvl w:val="0"/>
          <w:numId w:val="18"/>
        </w:numPr>
        <w:jc w:val="left"/>
      </w:pPr>
      <w:r>
        <w:t xml:space="preserve">The TextField: </w:t>
      </w:r>
      <w:r w:rsidRPr="002B5926">
        <w:rPr>
          <w:b/>
          <w:bCs/>
        </w:rPr>
        <w:t>tfFilter</w:t>
      </w:r>
    </w:p>
    <w:p w14:paraId="6BFDA177" w14:textId="77777777" w:rsidR="00E20874" w:rsidRDefault="00E20874" w:rsidP="00B67C9F">
      <w:pPr>
        <w:pStyle w:val="ListParagrap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ListParagrap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r w:rsidRPr="002B5926">
        <w:rPr>
          <w:rFonts w:ascii="Courier New" w:hAnsi="Courier New" w:cs="Courier New"/>
        </w:rPr>
        <w:t>initialize()</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1">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r w:rsidR="00685D60">
        <w:fldChar w:fldCharType="begin"/>
      </w:r>
      <w:r w:rsidR="00685D60">
        <w:instrText xml:space="preserve"> SEQ Figure \* ARABIC </w:instrText>
      </w:r>
      <w:r w:rsidR="00685D60">
        <w:fldChar w:fldCharType="separate"/>
      </w:r>
      <w:r w:rsidR="00D050A6">
        <w:rPr>
          <w:noProof/>
        </w:rPr>
        <w:t>45</w:t>
      </w:r>
      <w:r w:rsidR="00685D60">
        <w:rPr>
          <w:noProof/>
        </w:rPr>
        <w:fldChar w:fldCharType="end"/>
      </w:r>
      <w:bookmarkEnd w:id="9"/>
      <w:r>
        <w:t>. Adding ChangListener for tfFilter in initialize()</w:t>
      </w:r>
    </w:p>
    <w:p w14:paraId="2EFEC516" w14:textId="77777777" w:rsidR="00E20874" w:rsidRDefault="00E20874" w:rsidP="00E20874">
      <w:r>
        <w:t xml:space="preserve">Please implement by yourself the </w:t>
      </w:r>
      <w:r w:rsidRPr="002B5926">
        <w:rPr>
          <w:rFonts w:ascii="Courier New" w:hAnsi="Courier New" w:cs="Courier New"/>
        </w:rPr>
        <w:t>showFilteredMedia()</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Heading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r>
        <w:t xml:space="preserve">MenuBar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“Add to cart” Button</w:t>
      </w:r>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ListParagraph"/>
        <w:numPr>
          <w:ilvl w:val="1"/>
          <w:numId w:val="23"/>
        </w:numPr>
        <w:jc w:val="left"/>
      </w:pPr>
      <w:r>
        <w:t>You can choose to use either Swing or JavaFX to implement this</w:t>
      </w:r>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w:t>
      </w:r>
      <w:r>
        <w:lastRenderedPageBreak/>
        <w:t xml:space="preserve">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it</w:t>
      </w:r>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46</w:t>
      </w:r>
      <w:r w:rsidR="00685D60">
        <w:rPr>
          <w:noProof/>
        </w:rPr>
        <w:fldChar w:fldCharType="end"/>
      </w:r>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r w:rsidRPr="00E628D1">
        <w:rPr>
          <w:rFonts w:ascii="Courier New" w:hAnsi="Courier New" w:cs="Courier New"/>
          <w:b/>
          <w:bCs/>
        </w:rPr>
        <w:t>PlayerException</w:t>
      </w:r>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r w:rsidRPr="00E814AC">
        <w:rPr>
          <w:rFonts w:ascii="Courier New" w:hAnsi="Courier New" w:cs="Courier New"/>
          <w:b/>
        </w:rPr>
        <w:t>hust.soict.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r w:rsidRPr="00E814AC">
        <w:rPr>
          <w:rFonts w:ascii="Courier New" w:hAnsi="Courier New" w:cs="Courier New"/>
          <w:b/>
        </w:rPr>
        <w:t>java.lang.Exception</w:t>
      </w:r>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public static void main(String [] args):</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lastRenderedPageBreak/>
        <w:t xml:space="preserve"> </w:t>
      </w:r>
      <w:r w:rsidRPr="00E814AC">
        <w:t xml:space="preserve">Raise the </w:t>
      </w:r>
      <w:r w:rsidRPr="00E628D1">
        <w:rPr>
          <w:rFonts w:ascii="Courier New" w:hAnsi="Courier New" w:cs="Courier New"/>
          <w:b/>
          <w:bCs/>
        </w:rPr>
        <w:t>PlayerException</w:t>
      </w:r>
      <w:r w:rsidRPr="00E814AC">
        <w:t xml:space="preserve"> in the </w:t>
      </w:r>
      <w:r w:rsidRPr="00E628D1">
        <w:rPr>
          <w:rFonts w:ascii="Courier New" w:hAnsi="Courier New" w:cs="Courier New"/>
          <w:b/>
          <w:bCs/>
        </w:rPr>
        <w:t>play()</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55pt;height:90.8pt;mso-width-percent:0;mso-height-percent:0;mso-width-percent:0;mso-height-percent:0" o:ole="">
            <v:imagedata r:id="rId63" o:title=""/>
          </v:shape>
          <o:OLEObject Type="Embed" ProgID="Word.Document.12" ShapeID="_x0000_i1026" DrawAspect="Content" ObjectID="_1682426252" r:id="rId64">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r w:rsidR="00685D60">
        <w:fldChar w:fldCharType="begin"/>
      </w:r>
      <w:r w:rsidR="00685D60">
        <w:instrText xml:space="preserve"> SEQ Figure \* ARABIC </w:instrText>
      </w:r>
      <w:r w:rsidR="00685D60">
        <w:fldChar w:fldCharType="separate"/>
      </w:r>
      <w:r w:rsidR="00D050A6">
        <w:rPr>
          <w:noProof/>
        </w:rPr>
        <w:t>47</w:t>
      </w:r>
      <w:r w:rsidR="00685D60">
        <w:rPr>
          <w:noProof/>
        </w:rPr>
        <w:fldChar w:fldCharType="end"/>
      </w:r>
      <w:r>
        <w:t>. Sample code for method play()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r w:rsidR="00E628D1" w:rsidRPr="00E814AC">
        <w:rPr>
          <w:rFonts w:ascii="Courier New" w:hAnsi="Courier New" w:cs="Courier New"/>
          <w:b/>
        </w:rPr>
        <w:t>play</w:t>
      </w:r>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r w:rsidRPr="00E814AC">
        <w:rPr>
          <w:rFonts w:ascii="Courier New" w:hAnsi="Courier New" w:cs="Courier New"/>
          <w:b/>
        </w:rPr>
        <w:t>play()</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5" type="#_x0000_t75" alt="" style="width:469.55pt;height:208.7pt;mso-width-percent:0;mso-height-percent:0;mso-width-percent:0;mso-height-percent:0" o:ole="">
            <v:imagedata r:id="rId65" o:title=""/>
          </v:shape>
          <o:OLEObject Type="Embed" ProgID="Word.Document.12" ShapeID="_x0000_i1025" DrawAspect="Content" ObjectID="_1682426253" r:id="rId66">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r w:rsidR="00685D60">
        <w:fldChar w:fldCharType="begin"/>
      </w:r>
      <w:r w:rsidR="00685D60">
        <w:instrText xml:space="preserve"> SEQ Figure \* ARABIC </w:instrText>
      </w:r>
      <w:r w:rsidR="00685D60">
        <w:fldChar w:fldCharType="separate"/>
      </w:r>
      <w:r w:rsidR="00D050A6">
        <w:rPr>
          <w:noProof/>
        </w:rPr>
        <w:t>48</w:t>
      </w:r>
      <w:r w:rsidR="00685D60">
        <w:rPr>
          <w:noProof/>
        </w:rPr>
        <w:fldChar w:fldCharType="end"/>
      </w:r>
      <w:r>
        <w:t>. Sample code for method play()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r w:rsidRPr="00E814AC">
        <w:rPr>
          <w:rFonts w:ascii="Courier New" w:hAnsi="Courier New" w:cs="Courier New"/>
          <w:b/>
        </w:rPr>
        <w:t>play()</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r w:rsidRPr="00E814AC">
        <w:rPr>
          <w:rFonts w:ascii="Courier New" w:hAnsi="Courier New" w:cs="Courier New"/>
          <w:b/>
        </w:rPr>
        <w:t>getMessage()</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7">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r w:rsidR="00685D60">
        <w:fldChar w:fldCharType="begin"/>
      </w:r>
      <w:r w:rsidR="00685D60">
        <w:instrText xml:space="preserve"> SEQ Figure \* ARABIC </w:instrText>
      </w:r>
      <w:r w:rsidR="00685D60">
        <w:fldChar w:fldCharType="separate"/>
      </w:r>
      <w:r w:rsidR="00D050A6">
        <w:rPr>
          <w:noProof/>
        </w:rPr>
        <w:t>49</w:t>
      </w:r>
      <w:r w:rsidR="00685D60">
        <w:rPr>
          <w:noProof/>
        </w:rPr>
        <w:fldChar w:fldCharType="end"/>
      </w:r>
      <w:r>
        <w:t>.Swing dialog showing error</w:t>
      </w:r>
    </w:p>
    <w:p w14:paraId="3BC25AFF" w14:textId="3EB0FB2C" w:rsidR="00E628D1" w:rsidRPr="00E814AC" w:rsidRDefault="00E628D1" w:rsidP="00B67C9F">
      <w:pPr>
        <w:pStyle w:val="Heading1"/>
        <w:numPr>
          <w:ilvl w:val="0"/>
          <w:numId w:val="5"/>
        </w:numPr>
        <w:ind w:left="432" w:hanging="432"/>
      </w:pPr>
      <w:r w:rsidRPr="00E814AC">
        <w:lastRenderedPageBreak/>
        <w:t xml:space="preserve">Modify the </w:t>
      </w:r>
      <w:r w:rsidRPr="00E628D1">
        <w:rPr>
          <w:rFonts w:ascii="Courier New" w:hAnsi="Courier New" w:cs="Courier New"/>
          <w:b/>
          <w:bCs/>
        </w:rPr>
        <w:t>equals()</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685D60" w:rsidP="00E628D1">
      <w:pPr>
        <w:pStyle w:val="ListParagraph"/>
        <w:autoSpaceDE w:val="0"/>
        <w:autoSpaceDN w:val="0"/>
        <w:adjustRightInd w:val="0"/>
        <w:spacing w:line="288" w:lineRule="auto"/>
      </w:pPr>
      <w:hyperlink r:id="rId68"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685D60" w:rsidP="00E628D1">
      <w:pPr>
        <w:pStyle w:val="ListParagraph"/>
        <w:autoSpaceDE w:val="0"/>
        <w:autoSpaceDN w:val="0"/>
        <w:adjustRightInd w:val="0"/>
        <w:spacing w:line="288" w:lineRule="auto"/>
        <w:rPr>
          <w:color w:val="0000FF"/>
          <w:u w:val="single"/>
        </w:rPr>
      </w:pPr>
      <w:hyperlink r:id="rId69"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70"/>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4F651" w14:textId="77777777" w:rsidR="00685D60" w:rsidRDefault="00685D60">
      <w:r>
        <w:separator/>
      </w:r>
    </w:p>
  </w:endnote>
  <w:endnote w:type="continuationSeparator" w:id="0">
    <w:p w14:paraId="239C430A" w14:textId="77777777" w:rsidR="00685D60" w:rsidRDefault="00685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odoni">
    <w:altName w:val="Calibri"/>
    <w:panose1 w:val="00000400000000000000"/>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pitch w:val="variable"/>
    <w:sig w:usb0="E0002AFF" w:usb1="C0007841" w:usb2="00000009" w:usb3="00000000" w:csb0="000001FF"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0CAC9" w14:textId="77777777" w:rsidR="00685D60" w:rsidRDefault="00685D60">
      <w:r>
        <w:separator/>
      </w:r>
    </w:p>
  </w:footnote>
  <w:footnote w:type="continuationSeparator" w:id="0">
    <w:p w14:paraId="363277A5" w14:textId="77777777" w:rsidR="00685D60" w:rsidRDefault="00685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17"/>
  </w:num>
  <w:num w:numId="4">
    <w:abstractNumId w:val="1"/>
  </w:num>
  <w:num w:numId="5">
    <w:abstractNumId w:val="21"/>
  </w:num>
  <w:num w:numId="6">
    <w:abstractNumId w:val="7"/>
  </w:num>
  <w:num w:numId="7">
    <w:abstractNumId w:val="19"/>
  </w:num>
  <w:num w:numId="8">
    <w:abstractNumId w:val="23"/>
  </w:num>
  <w:num w:numId="9">
    <w:abstractNumId w:val="13"/>
  </w:num>
  <w:num w:numId="10">
    <w:abstractNumId w:val="15"/>
  </w:num>
  <w:num w:numId="11">
    <w:abstractNumId w:val="14"/>
  </w:num>
  <w:num w:numId="12">
    <w:abstractNumId w:val="24"/>
  </w:num>
  <w:num w:numId="13">
    <w:abstractNumId w:val="18"/>
  </w:num>
  <w:num w:numId="14">
    <w:abstractNumId w:val="8"/>
  </w:num>
  <w:num w:numId="15">
    <w:abstractNumId w:val="0"/>
  </w:num>
  <w:num w:numId="16">
    <w:abstractNumId w:val="22"/>
  </w:num>
  <w:num w:numId="17">
    <w:abstractNumId w:val="16"/>
  </w:num>
  <w:num w:numId="18">
    <w:abstractNumId w:val="2"/>
  </w:num>
  <w:num w:numId="19">
    <w:abstractNumId w:val="5"/>
  </w:num>
  <w:num w:numId="20">
    <w:abstractNumId w:val="20"/>
  </w:num>
  <w:num w:numId="21">
    <w:abstractNumId w:val="11"/>
  </w:num>
  <w:num w:numId="22">
    <w:abstractNumId w:val="12"/>
  </w:num>
  <w:num w:numId="23">
    <w:abstractNumId w:val="10"/>
  </w:num>
  <w:num w:numId="24">
    <w:abstractNumId w:val="4"/>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6"/>
  </w:num>
  <w:num w:numId="42">
    <w:abstractNumId w:val="9"/>
  </w:num>
  <w:num w:numId="43">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hyperlink" Target="https://developer.ibm.com/tutorials/j-perry-exception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package" Target="embeddings/Microsoft_Word_Document1.docx"/><Relationship Id="rId74" Type="http://schemas.openxmlformats.org/officeDocument/2006/relationships/customXml" Target="../customXml/item4.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package" Target="embeddings/Microsoft_Word_Document.docx"/><Relationship Id="rId69" Type="http://schemas.openxmlformats.org/officeDocument/2006/relationships/hyperlink" Target="https://docs.microsoft.com/en-us/cpp/cpp/errors-and-exception-handling-modern-cpp?view=vs-2019"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75" Type="http://schemas.openxmlformats.org/officeDocument/2006/relationships/customXml" Target="../customXml/item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https://www3.ntu.edu.sg/home/ehchua/programming/java/images/Swing_ClassDiagram.p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hai.tt184255@sis.hus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emf"/><Relationship Id="rId73" Type="http://schemas.openxmlformats.org/officeDocument/2006/relationships/customXml" Target="../customXml/item3.xml"/><Relationship Id="rId4" Type="http://schemas.openxmlformats.org/officeDocument/2006/relationships/styles" Target="styles.xml"/><Relationship Id="rId9" Type="http://schemas.openxmlformats.org/officeDocument/2006/relationships/hyperlink" Target="mailto:trangntt@soict.hust.edu.vn"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A06F2F5DEE8714D8594CF0266457ED7" ma:contentTypeVersion="4" ma:contentTypeDescription="Create a new document." ma:contentTypeScope="" ma:versionID="f69d4ac620e7a1a5a2a7517a1cbabd3f">
  <xsd:schema xmlns:xsd="http://www.w3.org/2001/XMLSchema" xmlns:xs="http://www.w3.org/2001/XMLSchema" xmlns:p="http://schemas.microsoft.com/office/2006/metadata/properties" xmlns:ns2="2b5bd253-0865-4578-9e61-50fbbdc96e02" targetNamespace="http://schemas.microsoft.com/office/2006/metadata/properties" ma:root="true" ma:fieldsID="1fd672bb4651bcbb8c0b90eca6d253b1" ns2:_="">
    <xsd:import namespace="2b5bd253-0865-4578-9e61-50fbbdc96e0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5bd253-0865-4578-9e61-50fbbdc96e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3.xml><?xml version="1.0" encoding="utf-8"?>
<ds:datastoreItem xmlns:ds="http://schemas.openxmlformats.org/officeDocument/2006/customXml" ds:itemID="{BCE37DA3-47B6-4C3A-8696-5AAAD5234076}"/>
</file>

<file path=customXml/itemProps4.xml><?xml version="1.0" encoding="utf-8"?>
<ds:datastoreItem xmlns:ds="http://schemas.openxmlformats.org/officeDocument/2006/customXml" ds:itemID="{C2B57CC8-AA6E-4F6A-B5EA-7C3D35BCB2DE}"/>
</file>

<file path=customXml/itemProps5.xml><?xml version="1.0" encoding="utf-8"?>
<ds:datastoreItem xmlns:ds="http://schemas.openxmlformats.org/officeDocument/2006/customXml" ds:itemID="{7395CEC8-DE1B-429B-A336-12BBF9FBEE8A}"/>
</file>

<file path=docProps/app.xml><?xml version="1.0" encoding="utf-8"?>
<Properties xmlns="http://schemas.openxmlformats.org/officeDocument/2006/extended-properties" xmlns:vt="http://schemas.openxmlformats.org/officeDocument/2006/docPropsVTypes">
  <Template>Normal.dotm</Template>
  <TotalTime>134</TotalTime>
  <Pages>34</Pages>
  <Words>5446</Words>
  <Characters>31048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THU HAI 20184255</cp:lastModifiedBy>
  <cp:revision>54</cp:revision>
  <cp:lastPrinted>2021-05-10T14:24:00Z</cp:lastPrinted>
  <dcterms:created xsi:type="dcterms:W3CDTF">2021-03-14T01:06:00Z</dcterms:created>
  <dcterms:modified xsi:type="dcterms:W3CDTF">2021-05-13T08:51:00Z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0x0101003A06F2F5DEE8714D8594CF0266457ED7</vt:lpwstr>
  </property>
</Properties>
</file>